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17" w:rsidRDefault="00BF2717">
      <w:pPr>
        <w:pStyle w:val="a4"/>
        <w:rPr>
          <w:color w:val="C00000"/>
        </w:rPr>
      </w:pPr>
    </w:p>
    <w:p w:rsidR="00895BD1" w:rsidRDefault="00AC04C9">
      <w:pPr>
        <w:pStyle w:val="a4"/>
      </w:pPr>
      <w:r>
        <w:rPr>
          <w:color w:val="C00000"/>
        </w:rPr>
        <w:t>Аннотации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к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рабочим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программам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ДОУ</w:t>
      </w:r>
    </w:p>
    <w:p w:rsidR="00895BD1" w:rsidRDefault="00895BD1">
      <w:pPr>
        <w:pStyle w:val="a3"/>
        <w:spacing w:before="7"/>
        <w:ind w:left="0"/>
        <w:rPr>
          <w:b/>
          <w:sz w:val="32"/>
        </w:rPr>
      </w:pPr>
    </w:p>
    <w:p w:rsidR="00895BD1" w:rsidRDefault="00AC04C9">
      <w:pPr>
        <w:pStyle w:val="1"/>
        <w:ind w:left="441"/>
      </w:pPr>
      <w:r>
        <w:t>Рабочие</w:t>
      </w:r>
      <w:r>
        <w:rPr>
          <w:spacing w:val="-4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работают</w:t>
      </w:r>
      <w:r>
        <w:rPr>
          <w:spacing w:val="-1"/>
        </w:rPr>
        <w:t xml:space="preserve"> </w:t>
      </w:r>
      <w:r w:rsidR="00BB4984">
        <w:t>дошкольная</w:t>
      </w:r>
      <w:r>
        <w:rPr>
          <w:spacing w:val="2"/>
        </w:rPr>
        <w:t xml:space="preserve"> </w:t>
      </w:r>
      <w:r w:rsidR="00BB4984">
        <w:t>группа</w:t>
      </w:r>
    </w:p>
    <w:p w:rsidR="00895BD1" w:rsidRDefault="00AC04C9">
      <w:pPr>
        <w:pStyle w:val="a5"/>
        <w:numPr>
          <w:ilvl w:val="0"/>
          <w:numId w:val="4"/>
        </w:numPr>
        <w:tabs>
          <w:tab w:val="left" w:pos="567"/>
        </w:tabs>
        <w:spacing w:before="43" w:line="276" w:lineRule="auto"/>
        <w:ind w:right="900" w:firstLine="0"/>
        <w:rPr>
          <w:sz w:val="24"/>
        </w:rPr>
      </w:pPr>
      <w:r>
        <w:rPr>
          <w:sz w:val="24"/>
        </w:rPr>
        <w:t>соответствуют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принципу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которого является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 ребенка;</w:t>
      </w:r>
    </w:p>
    <w:p w:rsidR="00895BD1" w:rsidRDefault="00AC04C9">
      <w:pPr>
        <w:pStyle w:val="a5"/>
        <w:numPr>
          <w:ilvl w:val="0"/>
          <w:numId w:val="4"/>
        </w:numPr>
        <w:tabs>
          <w:tab w:val="left" w:pos="711"/>
        </w:tabs>
        <w:spacing w:line="276" w:lineRule="auto"/>
        <w:ind w:left="119" w:right="103" w:firstLine="302"/>
        <w:jc w:val="both"/>
        <w:rPr>
          <w:sz w:val="24"/>
        </w:rPr>
      </w:pPr>
      <w:r>
        <w:rPr>
          <w:sz w:val="24"/>
        </w:rPr>
        <w:t>сочетают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(содержание Программы соответствует основным положениям возрастной психологии 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дошкольной 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этом</w:t>
      </w:r>
      <w:r>
        <w:rPr>
          <w:spacing w:val="-4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</w:t>
      </w:r>
    </w:p>
    <w:p w:rsidR="00895BD1" w:rsidRDefault="00AC04C9">
      <w:pPr>
        <w:pStyle w:val="a3"/>
        <w:spacing w:line="275" w:lineRule="exact"/>
        <w:ind w:left="422"/>
        <w:jc w:val="both"/>
      </w:pPr>
      <w:r>
        <w:t>дошкольного</w:t>
      </w:r>
      <w:r>
        <w:rPr>
          <w:spacing w:val="-3"/>
        </w:rPr>
        <w:t xml:space="preserve"> </w:t>
      </w:r>
      <w:r>
        <w:t>образования);</w:t>
      </w:r>
    </w:p>
    <w:p w:rsidR="00895BD1" w:rsidRDefault="00AC04C9">
      <w:pPr>
        <w:pStyle w:val="a5"/>
        <w:numPr>
          <w:ilvl w:val="0"/>
          <w:numId w:val="4"/>
        </w:numPr>
        <w:tabs>
          <w:tab w:val="left" w:pos="668"/>
        </w:tabs>
        <w:spacing w:before="44" w:line="276" w:lineRule="auto"/>
        <w:ind w:left="119" w:right="103" w:firstLine="302"/>
        <w:jc w:val="both"/>
        <w:rPr>
          <w:sz w:val="24"/>
        </w:rPr>
      </w:pP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критериям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 поставленные цели и задачи только на необходимом и достаточном материале,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5"/>
          <w:sz w:val="24"/>
        </w:rPr>
        <w:t xml:space="preserve"> </w:t>
      </w:r>
      <w:r>
        <w:rPr>
          <w:sz w:val="24"/>
        </w:rPr>
        <w:t>приближаться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разумному</w:t>
      </w:r>
      <w:r>
        <w:rPr>
          <w:spacing w:val="-9"/>
          <w:sz w:val="24"/>
        </w:rPr>
        <w:t xml:space="preserve"> </w:t>
      </w:r>
      <w:r>
        <w:rPr>
          <w:sz w:val="24"/>
        </w:rPr>
        <w:t>«минимуму»);</w:t>
      </w:r>
    </w:p>
    <w:p w:rsidR="00895BD1" w:rsidRDefault="00AC04C9">
      <w:pPr>
        <w:pStyle w:val="a5"/>
        <w:numPr>
          <w:ilvl w:val="0"/>
          <w:numId w:val="4"/>
        </w:numPr>
        <w:tabs>
          <w:tab w:val="left" w:pos="605"/>
        </w:tabs>
        <w:spacing w:line="276" w:lineRule="auto"/>
        <w:ind w:left="119" w:right="109" w:firstLine="302"/>
        <w:jc w:val="both"/>
        <w:rPr>
          <w:sz w:val="24"/>
        </w:rPr>
      </w:pPr>
      <w:r>
        <w:rPr>
          <w:sz w:val="24"/>
        </w:rPr>
        <w:t>обеспечивают единство воспитательных, развивающих и обучающих целей 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развитию дошкольников;</w:t>
      </w:r>
    </w:p>
    <w:p w:rsidR="00895BD1" w:rsidRDefault="00AC04C9">
      <w:pPr>
        <w:pStyle w:val="a5"/>
        <w:numPr>
          <w:ilvl w:val="0"/>
          <w:numId w:val="4"/>
        </w:numPr>
        <w:tabs>
          <w:tab w:val="left" w:pos="591"/>
        </w:tabs>
        <w:spacing w:line="276" w:lineRule="auto"/>
        <w:ind w:left="119" w:right="109" w:firstLine="302"/>
        <w:jc w:val="both"/>
        <w:rPr>
          <w:sz w:val="24"/>
        </w:rPr>
      </w:pPr>
      <w:r>
        <w:rPr>
          <w:sz w:val="24"/>
        </w:rPr>
        <w:t>строятся с учетом принципа интеграции образовательных областей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</w:p>
    <w:p w:rsidR="00895BD1" w:rsidRDefault="00AC04C9">
      <w:pPr>
        <w:pStyle w:val="a3"/>
        <w:spacing w:before="1"/>
        <w:ind w:left="422"/>
        <w:jc w:val="both"/>
      </w:pPr>
      <w:r>
        <w:t>образовательных</w:t>
      </w:r>
      <w:r>
        <w:rPr>
          <w:spacing w:val="-5"/>
        </w:rPr>
        <w:t xml:space="preserve"> </w:t>
      </w:r>
      <w:r>
        <w:t>областей;</w:t>
      </w:r>
    </w:p>
    <w:p w:rsidR="00895BD1" w:rsidRDefault="00AC04C9">
      <w:pPr>
        <w:pStyle w:val="a5"/>
        <w:numPr>
          <w:ilvl w:val="0"/>
          <w:numId w:val="4"/>
        </w:numPr>
        <w:tabs>
          <w:tab w:val="left" w:pos="567"/>
        </w:tabs>
        <w:spacing w:before="40" w:line="276" w:lineRule="auto"/>
        <w:ind w:right="311" w:firstLine="0"/>
        <w:jc w:val="both"/>
        <w:rPr>
          <w:sz w:val="24"/>
        </w:rPr>
      </w:pPr>
      <w:r>
        <w:rPr>
          <w:sz w:val="24"/>
        </w:rPr>
        <w:t>основываются на комплексно-тематическом принципе построения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895BD1" w:rsidRDefault="00AC04C9">
      <w:pPr>
        <w:pStyle w:val="a5"/>
        <w:numPr>
          <w:ilvl w:val="0"/>
          <w:numId w:val="4"/>
        </w:numPr>
        <w:tabs>
          <w:tab w:val="left" w:pos="687"/>
        </w:tabs>
        <w:spacing w:line="276" w:lineRule="auto"/>
        <w:ind w:left="119" w:right="100" w:firstLine="302"/>
        <w:jc w:val="both"/>
        <w:rPr>
          <w:sz w:val="24"/>
        </w:rPr>
      </w:pPr>
      <w:r>
        <w:rPr>
          <w:sz w:val="24"/>
        </w:rPr>
        <w:t>предусматривают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взрослого и детей и самостоятельной деятельности дошкольников не 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 рамках непосредственно образовательной деятельности, но и при проведении режимных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спецификой</w:t>
      </w:r>
      <w:r>
        <w:rPr>
          <w:spacing w:val="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895BD1" w:rsidRDefault="00AC04C9">
      <w:pPr>
        <w:pStyle w:val="a5"/>
        <w:numPr>
          <w:ilvl w:val="0"/>
          <w:numId w:val="4"/>
        </w:numPr>
        <w:tabs>
          <w:tab w:val="left" w:pos="576"/>
        </w:tabs>
        <w:spacing w:line="278" w:lineRule="auto"/>
        <w:ind w:left="119" w:right="108" w:firstLine="302"/>
        <w:jc w:val="both"/>
        <w:rPr>
          <w:sz w:val="24"/>
        </w:rPr>
      </w:pPr>
      <w:r>
        <w:rPr>
          <w:sz w:val="24"/>
        </w:rPr>
        <w:t>предполагают построение образовательного процесса на адекватных возрасту 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игра.</w:t>
      </w:r>
    </w:p>
    <w:p w:rsidR="00895BD1" w:rsidRDefault="00AC04C9">
      <w:pPr>
        <w:pStyle w:val="a3"/>
        <w:spacing w:line="276" w:lineRule="auto"/>
        <w:ind w:right="102" w:firstLine="365"/>
        <w:jc w:val="both"/>
      </w:pPr>
      <w:r>
        <w:t>Содержание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группам.</w:t>
      </w:r>
    </w:p>
    <w:p w:rsidR="00895BD1" w:rsidRDefault="00AC04C9">
      <w:pPr>
        <w:pStyle w:val="a3"/>
        <w:spacing w:line="276" w:lineRule="auto"/>
        <w:ind w:left="422" w:right="111"/>
        <w:jc w:val="both"/>
      </w:pPr>
      <w:r>
        <w:t>В разделах по дошкольным группам для каждого возраста, помимо характеристики</w:t>
      </w:r>
      <w:r>
        <w:rPr>
          <w:spacing w:val="1"/>
        </w:rPr>
        <w:t xml:space="preserve"> </w:t>
      </w:r>
      <w:r>
        <w:t>возрастных</w:t>
      </w:r>
      <w:r>
        <w:rPr>
          <w:spacing w:val="14"/>
        </w:rPr>
        <w:t xml:space="preserve"> </w:t>
      </w:r>
      <w:r>
        <w:t>особенностей</w:t>
      </w:r>
      <w:r>
        <w:rPr>
          <w:spacing w:val="20"/>
        </w:rPr>
        <w:t xml:space="preserve"> </w:t>
      </w:r>
      <w:r>
        <w:t>психического</w:t>
      </w:r>
      <w:r>
        <w:rPr>
          <w:spacing w:val="19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детей,</w:t>
      </w:r>
      <w:r>
        <w:rPr>
          <w:spacing w:val="17"/>
        </w:rPr>
        <w:t xml:space="preserve"> </w:t>
      </w:r>
      <w:r>
        <w:t>особенностей</w:t>
      </w:r>
      <w:r>
        <w:rPr>
          <w:spacing w:val="15"/>
        </w:rPr>
        <w:t xml:space="preserve"> </w:t>
      </w:r>
      <w:r>
        <w:t>организации</w:t>
      </w:r>
    </w:p>
    <w:p w:rsidR="00895BD1" w:rsidRDefault="00AC04C9">
      <w:pPr>
        <w:pStyle w:val="a3"/>
        <w:spacing w:line="276" w:lineRule="auto"/>
        <w:ind w:right="103"/>
        <w:jc w:val="both"/>
      </w:pPr>
      <w:r>
        <w:t>жизни детей, примерного режима дня и содержания психолого-педагогической работы,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промежуточные результаты</w:t>
      </w:r>
      <w:r>
        <w:rPr>
          <w:spacing w:val="4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Программы.</w:t>
      </w:r>
    </w:p>
    <w:p w:rsidR="008302BF" w:rsidRDefault="00AC04C9" w:rsidP="00AC04C9">
      <w:pPr>
        <w:pStyle w:val="a3"/>
        <w:spacing w:line="276" w:lineRule="auto"/>
        <w:ind w:right="109" w:firstLine="302"/>
        <w:jc w:val="both"/>
      </w:pPr>
      <w:r>
        <w:t>При этом решение программных образовательных задач предусматривается не только в</w:t>
      </w:r>
      <w:r>
        <w:rPr>
          <w:spacing w:val="-57"/>
        </w:rPr>
        <w:t xml:space="preserve"> </w:t>
      </w:r>
      <w:r>
        <w:t>рамках непосредственно образовательной деятельности, но и при проведении режимных</w:t>
      </w:r>
      <w:r>
        <w:rPr>
          <w:spacing w:val="1"/>
        </w:rPr>
        <w:t xml:space="preserve"> </w:t>
      </w:r>
      <w:r>
        <w:t>моментов — как в совместной деятельности взрослого и детей, так и в 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дошкольников.</w:t>
      </w:r>
    </w:p>
    <w:p w:rsidR="00895BD1" w:rsidRDefault="00895BD1">
      <w:pPr>
        <w:pStyle w:val="a3"/>
        <w:spacing w:before="10"/>
        <w:ind w:left="0"/>
        <w:rPr>
          <w:b/>
          <w:i/>
          <w:sz w:val="27"/>
        </w:rPr>
      </w:pPr>
    </w:p>
    <w:p w:rsidR="008302BF" w:rsidRDefault="00AC04C9">
      <w:pPr>
        <w:pStyle w:val="a3"/>
        <w:spacing w:line="276" w:lineRule="auto"/>
        <w:rPr>
          <w:spacing w:val="-5"/>
        </w:rPr>
      </w:pPr>
      <w:r>
        <w:t>В</w:t>
      </w:r>
      <w:r>
        <w:rPr>
          <w:spacing w:val="-3"/>
        </w:rPr>
        <w:t xml:space="preserve"> </w:t>
      </w:r>
      <w:r w:rsidR="008302BF">
        <w:t>МК</w:t>
      </w:r>
      <w:r>
        <w:t>ДОУ</w:t>
      </w:r>
      <w:r>
        <w:rPr>
          <w:spacing w:val="-3"/>
        </w:rPr>
        <w:t xml:space="preserve"> </w:t>
      </w:r>
      <w:r w:rsidR="008302BF">
        <w:t>Теребужский д</w:t>
      </w:r>
      <w:r>
        <w:t>етский сад</w:t>
      </w:r>
      <w:r>
        <w:rPr>
          <w:spacing w:val="-3"/>
        </w:rPr>
        <w:t xml:space="preserve"> </w:t>
      </w:r>
      <w:r>
        <w:rPr>
          <w:spacing w:val="-1"/>
        </w:rPr>
        <w:t xml:space="preserve"> </w:t>
      </w:r>
      <w:r w:rsidR="008302BF">
        <w:t>«Сказка</w:t>
      </w:r>
      <w:r>
        <w:t>»</w:t>
      </w:r>
      <w:r>
        <w:rPr>
          <w:spacing w:val="-5"/>
        </w:rPr>
        <w:t xml:space="preserve"> </w:t>
      </w:r>
      <w:r w:rsidR="008302BF">
        <w:rPr>
          <w:spacing w:val="-5"/>
        </w:rPr>
        <w:t xml:space="preserve"> одна разновозрастная группа общеразвивающей направленности.</w:t>
      </w:r>
    </w:p>
    <w:p w:rsidR="00895BD1" w:rsidRDefault="00AC04C9" w:rsidP="008302BF">
      <w:pPr>
        <w:pStyle w:val="a3"/>
        <w:spacing w:line="276" w:lineRule="auto"/>
      </w:pPr>
      <w:r>
        <w:t>Рабочие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конкретных</w:t>
      </w:r>
      <w:r>
        <w:rPr>
          <w:spacing w:val="5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 xml:space="preserve">образовательных </w:t>
      </w:r>
      <w:r>
        <w:lastRenderedPageBreak/>
        <w:t>потребностей и особенностей развития воспитанников педагоги создают</w:t>
      </w:r>
      <w:r w:rsidR="008302BF">
        <w:t xml:space="preserve"> </w:t>
      </w:r>
      <w:r>
        <w:rPr>
          <w:spacing w:val="-57"/>
        </w:rPr>
        <w:t xml:space="preserve"> </w:t>
      </w:r>
      <w:r>
        <w:t>индивидуальные педагогические модели образования в соответствии с ФГОС ДО.</w:t>
      </w:r>
      <w:r>
        <w:rPr>
          <w:spacing w:val="1"/>
        </w:rPr>
        <w:t xml:space="preserve"> </w:t>
      </w:r>
      <w:r>
        <w:t>Программы характеризуют целостную модель воспитания, обучения и развития детей от 2</w:t>
      </w:r>
      <w:r>
        <w:rPr>
          <w:spacing w:val="-57"/>
        </w:rPr>
        <w:t xml:space="preserve"> </w:t>
      </w:r>
      <w:r>
        <w:t>до 7-лет, выступают в качестве инструмента реализации целей образования в интересах</w:t>
      </w:r>
      <w:r>
        <w:rPr>
          <w:spacing w:val="1"/>
        </w:rPr>
        <w:t xml:space="preserve"> </w:t>
      </w:r>
      <w:r>
        <w:t>развития личности ребенка, семьи, общества и государства и обеспечивает единое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образовательного учреждения,</w:t>
      </w:r>
      <w:r>
        <w:rPr>
          <w:spacing w:val="1"/>
        </w:rPr>
        <w:t xml:space="preserve"> </w:t>
      </w:r>
      <w:r>
        <w:t>социума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родителей.</w:t>
      </w:r>
    </w:p>
    <w:p w:rsidR="00895BD1" w:rsidRDefault="00AC04C9">
      <w:pPr>
        <w:pStyle w:val="a3"/>
        <w:spacing w:before="4" w:line="276" w:lineRule="auto"/>
        <w:ind w:right="103"/>
      </w:pPr>
      <w:r>
        <w:t>Ведущие</w:t>
      </w:r>
      <w:r>
        <w:rPr>
          <w:spacing w:val="-4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создание</w:t>
      </w:r>
      <w:r>
        <w:rPr>
          <w:spacing w:val="-9"/>
        </w:rPr>
        <w:t xml:space="preserve"> </w:t>
      </w:r>
      <w:r>
        <w:t>благоприятных</w:t>
      </w:r>
      <w:r>
        <w:rPr>
          <w:spacing w:val="-7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полноценного</w:t>
      </w:r>
      <w:r>
        <w:rPr>
          <w:spacing w:val="-57"/>
        </w:rPr>
        <w:t xml:space="preserve"> </w:t>
      </w:r>
      <w:r>
        <w:t>проживания ребенком дошкольного детства, формирование основ базовой культуры</w:t>
      </w:r>
      <w:r>
        <w:rPr>
          <w:spacing w:val="1"/>
        </w:rPr>
        <w:t xml:space="preserve"> </w:t>
      </w:r>
      <w:r>
        <w:t>личности, всестороннее развитие психических и физических качеств в соответствии с</w:t>
      </w:r>
      <w:r>
        <w:rPr>
          <w:spacing w:val="1"/>
        </w:rPr>
        <w:t xml:space="preserve"> </w:t>
      </w:r>
      <w:r>
        <w:t>возрастными и индивидуальными особенностями, подготовка к жизни в современном</w:t>
      </w:r>
      <w:r>
        <w:rPr>
          <w:spacing w:val="1"/>
        </w:rPr>
        <w:t xml:space="preserve"> </w:t>
      </w:r>
      <w:r>
        <w:t>обществе, к обучению в школе, обеспечение безопасности жизнедеятельности</w:t>
      </w:r>
      <w:r>
        <w:rPr>
          <w:spacing w:val="1"/>
        </w:rPr>
        <w:t xml:space="preserve"> </w:t>
      </w:r>
      <w:r>
        <w:t>дошкольника.</w:t>
      </w:r>
      <w:r>
        <w:rPr>
          <w:spacing w:val="2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реализуются в</w:t>
      </w:r>
      <w:r>
        <w:rPr>
          <w:spacing w:val="2"/>
        </w:rPr>
        <w:t xml:space="preserve"> </w:t>
      </w:r>
      <w:r>
        <w:t>процессе разнообразных</w:t>
      </w:r>
      <w:r>
        <w:rPr>
          <w:spacing w:val="-4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детской</w:t>
      </w:r>
    </w:p>
    <w:p w:rsidR="00BB4984" w:rsidRDefault="00AC04C9">
      <w:pPr>
        <w:pStyle w:val="a3"/>
        <w:spacing w:line="276" w:lineRule="auto"/>
        <w:ind w:right="97"/>
        <w:rPr>
          <w:spacing w:val="-2"/>
        </w:rPr>
      </w:pPr>
      <w:r>
        <w:t>деятельности: игровой, коммуникативной, трудовой, познавательно-исследовательской,</w:t>
      </w:r>
      <w:r>
        <w:rPr>
          <w:spacing w:val="1"/>
        </w:rPr>
        <w:t xml:space="preserve"> </w:t>
      </w:r>
      <w:r>
        <w:t>продуктивной, музыкально-художественной, чтения. Содержание рабочих программ</w:t>
      </w:r>
      <w:r>
        <w:rPr>
          <w:spacing w:val="1"/>
        </w:rPr>
        <w:t xml:space="preserve"> </w:t>
      </w:r>
      <w:r>
        <w:t>включает совокупность образовательных областей, которые обеспечивают разностороннее</w:t>
      </w:r>
      <w:r>
        <w:rPr>
          <w:spacing w:val="-57"/>
        </w:rPr>
        <w:t xml:space="preserve"> </w:t>
      </w:r>
      <w:r>
        <w:t>развитие воспитанников с учетом возрастных и индивидуальных особенностей по</w:t>
      </w:r>
      <w:r>
        <w:rPr>
          <w:spacing w:val="1"/>
        </w:rPr>
        <w:t xml:space="preserve"> </w:t>
      </w:r>
      <w:r>
        <w:t>образовательным областям – социально- коммуникативное, познавательное, речевое,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7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эстетическое,</w:t>
      </w:r>
      <w:r>
        <w:rPr>
          <w:spacing w:val="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развитие.</w:t>
      </w:r>
      <w:r>
        <w:rPr>
          <w:spacing w:val="-2"/>
        </w:rPr>
        <w:t xml:space="preserve"> </w:t>
      </w:r>
    </w:p>
    <w:p w:rsidR="00895BD1" w:rsidRDefault="00AC04C9">
      <w:pPr>
        <w:pStyle w:val="a3"/>
        <w:spacing w:before="40" w:line="276" w:lineRule="auto"/>
        <w:ind w:right="159"/>
      </w:pPr>
      <w:r>
        <w:t>Решение</w:t>
      </w:r>
      <w:r>
        <w:rPr>
          <w:spacing w:val="1"/>
        </w:rPr>
        <w:t xml:space="preserve"> </w:t>
      </w:r>
      <w:r>
        <w:t>программных задач осуществляется в совместной деятельности взрослых и детей и</w:t>
      </w:r>
      <w:r>
        <w:rPr>
          <w:spacing w:val="1"/>
        </w:rPr>
        <w:t xml:space="preserve"> </w:t>
      </w:r>
      <w:r>
        <w:t>самостоятельной деятельности детей не только в рамках непосредственно</w:t>
      </w:r>
      <w:r>
        <w:rPr>
          <w:spacing w:val="1"/>
        </w:rPr>
        <w:t xml:space="preserve"> </w:t>
      </w:r>
      <w:r>
        <w:t>образовательной деятельности, но и при проведении режимных моментов. Через все</w:t>
      </w:r>
      <w:r>
        <w:rPr>
          <w:spacing w:val="1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проходит</w:t>
      </w:r>
      <w:r>
        <w:rPr>
          <w:spacing w:val="-3"/>
        </w:rPr>
        <w:t xml:space="preserve"> </w:t>
      </w:r>
      <w:r>
        <w:t>комплексно</w:t>
      </w:r>
      <w:r>
        <w:rPr>
          <w:spacing w:val="1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тематический</w:t>
      </w:r>
      <w:r>
        <w:rPr>
          <w:spacing w:val="-3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образовательной программы, что позволило в полном объеме осуществлять взаимосвязь в</w:t>
      </w:r>
      <w:r>
        <w:rPr>
          <w:spacing w:val="-57"/>
        </w:rPr>
        <w:t xml:space="preserve"> </w:t>
      </w:r>
      <w:r>
        <w:t>планировании</w:t>
      </w:r>
      <w:r>
        <w:rPr>
          <w:spacing w:val="2"/>
        </w:rPr>
        <w:t xml:space="preserve"> </w:t>
      </w:r>
      <w:r>
        <w:t>педагогов.</w:t>
      </w:r>
    </w:p>
    <w:p w:rsidR="00895BD1" w:rsidRDefault="00895BD1">
      <w:pPr>
        <w:pStyle w:val="a3"/>
        <w:ind w:left="0"/>
        <w:rPr>
          <w:sz w:val="26"/>
        </w:rPr>
      </w:pPr>
    </w:p>
    <w:p w:rsidR="008302BF" w:rsidRDefault="008302BF">
      <w:pPr>
        <w:pStyle w:val="a3"/>
        <w:ind w:left="0"/>
        <w:rPr>
          <w:sz w:val="26"/>
        </w:rPr>
      </w:pPr>
    </w:p>
    <w:p w:rsidR="008302BF" w:rsidRDefault="008302BF">
      <w:pPr>
        <w:pStyle w:val="a3"/>
        <w:ind w:left="0"/>
        <w:rPr>
          <w:sz w:val="26"/>
        </w:rPr>
      </w:pPr>
    </w:p>
    <w:p w:rsidR="008302BF" w:rsidRDefault="008302BF">
      <w:pPr>
        <w:pStyle w:val="a3"/>
        <w:ind w:left="0"/>
        <w:rPr>
          <w:sz w:val="26"/>
        </w:rPr>
      </w:pPr>
    </w:p>
    <w:p w:rsidR="00BB4984" w:rsidRDefault="00BB4984">
      <w:pPr>
        <w:pStyle w:val="a3"/>
        <w:ind w:left="0"/>
        <w:rPr>
          <w:sz w:val="26"/>
        </w:rPr>
      </w:pPr>
    </w:p>
    <w:p w:rsidR="00BB4984" w:rsidRDefault="00BB4984">
      <w:pPr>
        <w:pStyle w:val="a3"/>
        <w:ind w:left="0"/>
        <w:rPr>
          <w:sz w:val="26"/>
        </w:rPr>
      </w:pPr>
    </w:p>
    <w:p w:rsidR="00BB4984" w:rsidRDefault="00BB4984">
      <w:pPr>
        <w:pStyle w:val="a3"/>
        <w:ind w:left="0"/>
        <w:rPr>
          <w:sz w:val="26"/>
        </w:rPr>
      </w:pPr>
    </w:p>
    <w:p w:rsidR="00BB4984" w:rsidRDefault="00BB4984">
      <w:pPr>
        <w:pStyle w:val="a3"/>
        <w:ind w:left="0"/>
        <w:rPr>
          <w:sz w:val="26"/>
        </w:rPr>
      </w:pPr>
    </w:p>
    <w:p w:rsidR="00BB4984" w:rsidRDefault="00BB4984">
      <w:pPr>
        <w:pStyle w:val="a3"/>
        <w:ind w:left="0"/>
        <w:rPr>
          <w:sz w:val="26"/>
        </w:rPr>
      </w:pPr>
    </w:p>
    <w:p w:rsidR="00BB4984" w:rsidRDefault="00BB4984">
      <w:pPr>
        <w:pStyle w:val="a3"/>
        <w:ind w:left="0"/>
        <w:rPr>
          <w:sz w:val="26"/>
        </w:rPr>
      </w:pPr>
    </w:p>
    <w:p w:rsidR="00BB4984" w:rsidRDefault="00BB4984">
      <w:pPr>
        <w:pStyle w:val="a3"/>
        <w:ind w:left="0"/>
        <w:rPr>
          <w:sz w:val="26"/>
        </w:rPr>
      </w:pPr>
    </w:p>
    <w:p w:rsidR="00BB4984" w:rsidRDefault="00BB4984">
      <w:pPr>
        <w:pStyle w:val="a3"/>
        <w:ind w:left="0"/>
        <w:rPr>
          <w:sz w:val="26"/>
        </w:rPr>
      </w:pPr>
    </w:p>
    <w:p w:rsidR="00BB4984" w:rsidRDefault="00BB4984">
      <w:pPr>
        <w:pStyle w:val="a3"/>
        <w:ind w:left="0"/>
        <w:rPr>
          <w:sz w:val="26"/>
        </w:rPr>
      </w:pPr>
    </w:p>
    <w:p w:rsidR="00BB4984" w:rsidRDefault="00BB4984">
      <w:pPr>
        <w:pStyle w:val="a3"/>
        <w:ind w:left="0"/>
        <w:rPr>
          <w:sz w:val="26"/>
        </w:rPr>
      </w:pPr>
    </w:p>
    <w:p w:rsidR="00BB4984" w:rsidRDefault="00BB4984">
      <w:pPr>
        <w:pStyle w:val="a3"/>
        <w:ind w:left="0"/>
        <w:rPr>
          <w:sz w:val="26"/>
        </w:rPr>
      </w:pPr>
    </w:p>
    <w:p w:rsidR="00BB4984" w:rsidRDefault="00BB4984">
      <w:pPr>
        <w:pStyle w:val="a3"/>
        <w:ind w:left="0"/>
        <w:rPr>
          <w:sz w:val="26"/>
        </w:rPr>
      </w:pPr>
    </w:p>
    <w:p w:rsidR="00BB4984" w:rsidRDefault="00BB4984">
      <w:pPr>
        <w:pStyle w:val="a3"/>
        <w:ind w:left="0"/>
        <w:rPr>
          <w:sz w:val="26"/>
        </w:rPr>
      </w:pPr>
    </w:p>
    <w:p w:rsidR="00BB4984" w:rsidRDefault="00BB4984">
      <w:pPr>
        <w:pStyle w:val="a3"/>
        <w:ind w:left="0"/>
        <w:rPr>
          <w:sz w:val="26"/>
        </w:rPr>
      </w:pPr>
    </w:p>
    <w:p w:rsidR="00BB4984" w:rsidRDefault="00BB4984">
      <w:pPr>
        <w:pStyle w:val="a3"/>
        <w:ind w:left="0"/>
        <w:rPr>
          <w:sz w:val="26"/>
        </w:rPr>
      </w:pPr>
    </w:p>
    <w:p w:rsidR="00895BD1" w:rsidRDefault="00895BD1">
      <w:pPr>
        <w:pStyle w:val="a3"/>
        <w:spacing w:before="6"/>
        <w:ind w:left="0"/>
        <w:rPr>
          <w:sz w:val="26"/>
        </w:rPr>
      </w:pPr>
    </w:p>
    <w:p w:rsidR="00AC04C9" w:rsidRDefault="00AC04C9">
      <w:pPr>
        <w:pStyle w:val="a3"/>
        <w:spacing w:before="6"/>
        <w:ind w:left="0"/>
        <w:rPr>
          <w:sz w:val="26"/>
        </w:rPr>
      </w:pPr>
    </w:p>
    <w:p w:rsidR="00AC04C9" w:rsidRDefault="00AC04C9">
      <w:pPr>
        <w:pStyle w:val="a3"/>
        <w:spacing w:before="6"/>
        <w:ind w:left="0"/>
        <w:rPr>
          <w:sz w:val="26"/>
        </w:rPr>
      </w:pPr>
      <w:bookmarkStart w:id="0" w:name="_GoBack"/>
      <w:bookmarkEnd w:id="0"/>
    </w:p>
    <w:sectPr w:rsidR="00AC04C9" w:rsidSect="00BF2717">
      <w:pgSz w:w="11910" w:h="16840"/>
      <w:pgMar w:top="1040" w:right="740" w:bottom="1418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FB4302"/>
    <w:multiLevelType w:val="hybridMultilevel"/>
    <w:tmpl w:val="DFA6775A"/>
    <w:lvl w:ilvl="0" w:tplc="3C9A6282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D6492E"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 w:tplc="C74E7210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 w:tplc="2C7CD57C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 w:tplc="7CCE7EAE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 w:tplc="620A9578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 w:tplc="9DDA28AA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 w:tplc="556222FE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 w:tplc="ED1E33F0"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1">
    <w:nsid w:val="4E444912"/>
    <w:multiLevelType w:val="hybridMultilevel"/>
    <w:tmpl w:val="0CA43A34"/>
    <w:lvl w:ilvl="0" w:tplc="632CEB02">
      <w:numFmt w:val="bullet"/>
      <w:lvlText w:val="•"/>
      <w:lvlJc w:val="left"/>
      <w:pPr>
        <w:ind w:left="119" w:hanging="125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144C2CE">
      <w:numFmt w:val="bullet"/>
      <w:lvlText w:val="•"/>
      <w:lvlJc w:val="left"/>
      <w:pPr>
        <w:ind w:left="1066" w:hanging="125"/>
      </w:pPr>
      <w:rPr>
        <w:rFonts w:hint="default"/>
        <w:lang w:val="ru-RU" w:eastAsia="en-US" w:bidi="ar-SA"/>
      </w:rPr>
    </w:lvl>
    <w:lvl w:ilvl="2" w:tplc="F3941138">
      <w:numFmt w:val="bullet"/>
      <w:lvlText w:val="•"/>
      <w:lvlJc w:val="left"/>
      <w:pPr>
        <w:ind w:left="2012" w:hanging="125"/>
      </w:pPr>
      <w:rPr>
        <w:rFonts w:hint="default"/>
        <w:lang w:val="ru-RU" w:eastAsia="en-US" w:bidi="ar-SA"/>
      </w:rPr>
    </w:lvl>
    <w:lvl w:ilvl="3" w:tplc="0D8AD86E">
      <w:numFmt w:val="bullet"/>
      <w:lvlText w:val="•"/>
      <w:lvlJc w:val="left"/>
      <w:pPr>
        <w:ind w:left="2959" w:hanging="125"/>
      </w:pPr>
      <w:rPr>
        <w:rFonts w:hint="default"/>
        <w:lang w:val="ru-RU" w:eastAsia="en-US" w:bidi="ar-SA"/>
      </w:rPr>
    </w:lvl>
    <w:lvl w:ilvl="4" w:tplc="826016D8">
      <w:numFmt w:val="bullet"/>
      <w:lvlText w:val="•"/>
      <w:lvlJc w:val="left"/>
      <w:pPr>
        <w:ind w:left="3905" w:hanging="125"/>
      </w:pPr>
      <w:rPr>
        <w:rFonts w:hint="default"/>
        <w:lang w:val="ru-RU" w:eastAsia="en-US" w:bidi="ar-SA"/>
      </w:rPr>
    </w:lvl>
    <w:lvl w:ilvl="5" w:tplc="C7245618">
      <w:numFmt w:val="bullet"/>
      <w:lvlText w:val="•"/>
      <w:lvlJc w:val="left"/>
      <w:pPr>
        <w:ind w:left="4852" w:hanging="125"/>
      </w:pPr>
      <w:rPr>
        <w:rFonts w:hint="default"/>
        <w:lang w:val="ru-RU" w:eastAsia="en-US" w:bidi="ar-SA"/>
      </w:rPr>
    </w:lvl>
    <w:lvl w:ilvl="6" w:tplc="6C8A72D4">
      <w:numFmt w:val="bullet"/>
      <w:lvlText w:val="•"/>
      <w:lvlJc w:val="left"/>
      <w:pPr>
        <w:ind w:left="5798" w:hanging="125"/>
      </w:pPr>
      <w:rPr>
        <w:rFonts w:hint="default"/>
        <w:lang w:val="ru-RU" w:eastAsia="en-US" w:bidi="ar-SA"/>
      </w:rPr>
    </w:lvl>
    <w:lvl w:ilvl="7" w:tplc="B0B21AE4">
      <w:numFmt w:val="bullet"/>
      <w:lvlText w:val="•"/>
      <w:lvlJc w:val="left"/>
      <w:pPr>
        <w:ind w:left="6744" w:hanging="125"/>
      </w:pPr>
      <w:rPr>
        <w:rFonts w:hint="default"/>
        <w:lang w:val="ru-RU" w:eastAsia="en-US" w:bidi="ar-SA"/>
      </w:rPr>
    </w:lvl>
    <w:lvl w:ilvl="8" w:tplc="FFEEE084">
      <w:numFmt w:val="bullet"/>
      <w:lvlText w:val="•"/>
      <w:lvlJc w:val="left"/>
      <w:pPr>
        <w:ind w:left="7691" w:hanging="125"/>
      </w:pPr>
      <w:rPr>
        <w:rFonts w:hint="default"/>
        <w:lang w:val="ru-RU" w:eastAsia="en-US" w:bidi="ar-SA"/>
      </w:rPr>
    </w:lvl>
  </w:abstractNum>
  <w:abstractNum w:abstractNumId="2">
    <w:nsid w:val="65413137"/>
    <w:multiLevelType w:val="hybridMultilevel"/>
    <w:tmpl w:val="8AB6FE2E"/>
    <w:lvl w:ilvl="0" w:tplc="B31A649C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CEAA7E">
      <w:numFmt w:val="bullet"/>
      <w:lvlText w:val="•"/>
      <w:lvlJc w:val="left"/>
      <w:pPr>
        <w:ind w:left="1066" w:hanging="144"/>
      </w:pPr>
      <w:rPr>
        <w:rFonts w:hint="default"/>
        <w:lang w:val="ru-RU" w:eastAsia="en-US" w:bidi="ar-SA"/>
      </w:rPr>
    </w:lvl>
    <w:lvl w:ilvl="2" w:tplc="320A2B84">
      <w:numFmt w:val="bullet"/>
      <w:lvlText w:val="•"/>
      <w:lvlJc w:val="left"/>
      <w:pPr>
        <w:ind w:left="2012" w:hanging="144"/>
      </w:pPr>
      <w:rPr>
        <w:rFonts w:hint="default"/>
        <w:lang w:val="ru-RU" w:eastAsia="en-US" w:bidi="ar-SA"/>
      </w:rPr>
    </w:lvl>
    <w:lvl w:ilvl="3" w:tplc="D0E8DA4C">
      <w:numFmt w:val="bullet"/>
      <w:lvlText w:val="•"/>
      <w:lvlJc w:val="left"/>
      <w:pPr>
        <w:ind w:left="2959" w:hanging="144"/>
      </w:pPr>
      <w:rPr>
        <w:rFonts w:hint="default"/>
        <w:lang w:val="ru-RU" w:eastAsia="en-US" w:bidi="ar-SA"/>
      </w:rPr>
    </w:lvl>
    <w:lvl w:ilvl="4" w:tplc="52AABCAA">
      <w:numFmt w:val="bullet"/>
      <w:lvlText w:val="•"/>
      <w:lvlJc w:val="left"/>
      <w:pPr>
        <w:ind w:left="3905" w:hanging="144"/>
      </w:pPr>
      <w:rPr>
        <w:rFonts w:hint="default"/>
        <w:lang w:val="ru-RU" w:eastAsia="en-US" w:bidi="ar-SA"/>
      </w:rPr>
    </w:lvl>
    <w:lvl w:ilvl="5" w:tplc="66A4FC18">
      <w:numFmt w:val="bullet"/>
      <w:lvlText w:val="•"/>
      <w:lvlJc w:val="left"/>
      <w:pPr>
        <w:ind w:left="4852" w:hanging="144"/>
      </w:pPr>
      <w:rPr>
        <w:rFonts w:hint="default"/>
        <w:lang w:val="ru-RU" w:eastAsia="en-US" w:bidi="ar-SA"/>
      </w:rPr>
    </w:lvl>
    <w:lvl w:ilvl="6" w:tplc="E2300438">
      <w:numFmt w:val="bullet"/>
      <w:lvlText w:val="•"/>
      <w:lvlJc w:val="left"/>
      <w:pPr>
        <w:ind w:left="5798" w:hanging="144"/>
      </w:pPr>
      <w:rPr>
        <w:rFonts w:hint="default"/>
        <w:lang w:val="ru-RU" w:eastAsia="en-US" w:bidi="ar-SA"/>
      </w:rPr>
    </w:lvl>
    <w:lvl w:ilvl="7" w:tplc="596AB6B6">
      <w:numFmt w:val="bullet"/>
      <w:lvlText w:val="•"/>
      <w:lvlJc w:val="left"/>
      <w:pPr>
        <w:ind w:left="6744" w:hanging="144"/>
      </w:pPr>
      <w:rPr>
        <w:rFonts w:hint="default"/>
        <w:lang w:val="ru-RU" w:eastAsia="en-US" w:bidi="ar-SA"/>
      </w:rPr>
    </w:lvl>
    <w:lvl w:ilvl="8" w:tplc="12745A9C">
      <w:numFmt w:val="bullet"/>
      <w:lvlText w:val="•"/>
      <w:lvlJc w:val="left"/>
      <w:pPr>
        <w:ind w:left="7691" w:hanging="144"/>
      </w:pPr>
      <w:rPr>
        <w:rFonts w:hint="default"/>
        <w:lang w:val="ru-RU" w:eastAsia="en-US" w:bidi="ar-SA"/>
      </w:rPr>
    </w:lvl>
  </w:abstractNum>
  <w:abstractNum w:abstractNumId="3">
    <w:nsid w:val="71D66554"/>
    <w:multiLevelType w:val="hybridMultilevel"/>
    <w:tmpl w:val="11461E74"/>
    <w:lvl w:ilvl="0" w:tplc="C4C6958C">
      <w:numFmt w:val="bullet"/>
      <w:lvlText w:val="•"/>
      <w:lvlJc w:val="left"/>
      <w:pPr>
        <w:ind w:left="42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DA4CF2">
      <w:numFmt w:val="bullet"/>
      <w:lvlText w:val="•"/>
      <w:lvlJc w:val="left"/>
      <w:pPr>
        <w:ind w:left="1336" w:hanging="144"/>
      </w:pPr>
      <w:rPr>
        <w:rFonts w:hint="default"/>
        <w:lang w:val="ru-RU" w:eastAsia="en-US" w:bidi="ar-SA"/>
      </w:rPr>
    </w:lvl>
    <w:lvl w:ilvl="2" w:tplc="5A305B78">
      <w:numFmt w:val="bullet"/>
      <w:lvlText w:val="•"/>
      <w:lvlJc w:val="left"/>
      <w:pPr>
        <w:ind w:left="2252" w:hanging="144"/>
      </w:pPr>
      <w:rPr>
        <w:rFonts w:hint="default"/>
        <w:lang w:val="ru-RU" w:eastAsia="en-US" w:bidi="ar-SA"/>
      </w:rPr>
    </w:lvl>
    <w:lvl w:ilvl="3" w:tplc="6E4E2C04">
      <w:numFmt w:val="bullet"/>
      <w:lvlText w:val="•"/>
      <w:lvlJc w:val="left"/>
      <w:pPr>
        <w:ind w:left="3169" w:hanging="144"/>
      </w:pPr>
      <w:rPr>
        <w:rFonts w:hint="default"/>
        <w:lang w:val="ru-RU" w:eastAsia="en-US" w:bidi="ar-SA"/>
      </w:rPr>
    </w:lvl>
    <w:lvl w:ilvl="4" w:tplc="022EE994">
      <w:numFmt w:val="bullet"/>
      <w:lvlText w:val="•"/>
      <w:lvlJc w:val="left"/>
      <w:pPr>
        <w:ind w:left="4085" w:hanging="144"/>
      </w:pPr>
      <w:rPr>
        <w:rFonts w:hint="default"/>
        <w:lang w:val="ru-RU" w:eastAsia="en-US" w:bidi="ar-SA"/>
      </w:rPr>
    </w:lvl>
    <w:lvl w:ilvl="5" w:tplc="548AA8AC">
      <w:numFmt w:val="bullet"/>
      <w:lvlText w:val="•"/>
      <w:lvlJc w:val="left"/>
      <w:pPr>
        <w:ind w:left="5002" w:hanging="144"/>
      </w:pPr>
      <w:rPr>
        <w:rFonts w:hint="default"/>
        <w:lang w:val="ru-RU" w:eastAsia="en-US" w:bidi="ar-SA"/>
      </w:rPr>
    </w:lvl>
    <w:lvl w:ilvl="6" w:tplc="4ECC790A">
      <w:numFmt w:val="bullet"/>
      <w:lvlText w:val="•"/>
      <w:lvlJc w:val="left"/>
      <w:pPr>
        <w:ind w:left="5918" w:hanging="144"/>
      </w:pPr>
      <w:rPr>
        <w:rFonts w:hint="default"/>
        <w:lang w:val="ru-RU" w:eastAsia="en-US" w:bidi="ar-SA"/>
      </w:rPr>
    </w:lvl>
    <w:lvl w:ilvl="7" w:tplc="07F458FA">
      <w:numFmt w:val="bullet"/>
      <w:lvlText w:val="•"/>
      <w:lvlJc w:val="left"/>
      <w:pPr>
        <w:ind w:left="6834" w:hanging="144"/>
      </w:pPr>
      <w:rPr>
        <w:rFonts w:hint="default"/>
        <w:lang w:val="ru-RU" w:eastAsia="en-US" w:bidi="ar-SA"/>
      </w:rPr>
    </w:lvl>
    <w:lvl w:ilvl="8" w:tplc="CB32D1A2">
      <w:numFmt w:val="bullet"/>
      <w:lvlText w:val="•"/>
      <w:lvlJc w:val="left"/>
      <w:pPr>
        <w:ind w:left="7751" w:hanging="1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895BD1"/>
    <w:rsid w:val="008302BF"/>
    <w:rsid w:val="00895BD1"/>
    <w:rsid w:val="00AC04C9"/>
    <w:rsid w:val="00BB4984"/>
    <w:rsid w:val="00BF2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1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108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9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spacing w:before="4"/>
      <w:ind w:left="119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0"/>
      <w:ind w:left="1089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Аннотации к рабочим программам педагогов ДОУ</vt:lpstr>
    </vt:vector>
  </TitlesOfParts>
  <Company/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Аннотации к рабочим программам педагогов ДОУ</dc:title>
  <dc:creator>Наталья</dc:creator>
  <cp:lastModifiedBy>дом</cp:lastModifiedBy>
  <cp:revision>3</cp:revision>
  <dcterms:created xsi:type="dcterms:W3CDTF">2024-03-14T15:28:00Z</dcterms:created>
  <dcterms:modified xsi:type="dcterms:W3CDTF">2024-03-14T17:02:00Z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2024-03-14T00:00:00Z</vt:filetime>
  </property>
</Properties>
</file>